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D7" w:rsidRDefault="001D0784" w:rsidP="007D2CD7">
      <w:pPr>
        <w:spacing w:after="0" w:line="240" w:lineRule="auto"/>
        <w:rPr>
          <w:b/>
        </w:rPr>
      </w:pPr>
      <w:r w:rsidRPr="00E804D9">
        <w:rPr>
          <w:b/>
        </w:rPr>
        <w:t>Информация об основных показателях финансово-хозяйственной деятельности теплоэнергетического комплекса Новомихайловского городского поселения на 2012 год</w:t>
      </w:r>
      <w:r w:rsidR="007D2CD7">
        <w:rPr>
          <w:b/>
        </w:rPr>
        <w:t>.</w:t>
      </w:r>
    </w:p>
    <w:p w:rsidR="007D2CD7" w:rsidRPr="00E804D9" w:rsidRDefault="007D2CD7" w:rsidP="007D2CD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(тыс</w:t>
      </w:r>
      <w:proofErr w:type="gramStart"/>
      <w:r>
        <w:rPr>
          <w:b/>
        </w:rPr>
        <w:t>,р</w:t>
      </w:r>
      <w:proofErr w:type="gramEnd"/>
      <w:r>
        <w:rPr>
          <w:b/>
        </w:rPr>
        <w:t>уб)</w:t>
      </w:r>
    </w:p>
    <w:tbl>
      <w:tblPr>
        <w:tblW w:w="8770" w:type="dxa"/>
        <w:tblInd w:w="103" w:type="dxa"/>
        <w:tblLook w:val="04A0"/>
      </w:tblPr>
      <w:tblGrid>
        <w:gridCol w:w="719"/>
        <w:gridCol w:w="2643"/>
        <w:gridCol w:w="64"/>
        <w:gridCol w:w="5344"/>
      </w:tblGrid>
      <w:tr w:rsidR="001D0784" w:rsidRPr="001D0784" w:rsidTr="001D0784">
        <w:trPr>
          <w:trHeight w:val="465"/>
        </w:trPr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D078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D078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1D078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8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408" w:type="dxa"/>
            <w:gridSpan w:val="2"/>
            <w:tcBorders>
              <w:top w:val="single" w:sz="4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</w:tr>
      <w:tr w:rsidR="001D0784" w:rsidRPr="001D0784" w:rsidTr="001D0784">
        <w:trPr>
          <w:trHeight w:val="60"/>
        </w:trPr>
        <w:tc>
          <w:tcPr>
            <w:tcW w:w="7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E18:H70"/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End w:id="0"/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регулируемой деятельности</w:t>
            </w:r>
          </w:p>
        </w:tc>
        <w:tc>
          <w:tcPr>
            <w:tcW w:w="5408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CC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Некомбинированная выработка</w:t>
            </w:r>
          </w:p>
        </w:tc>
      </w:tr>
      <w:tr w:rsidR="001D0784" w:rsidRPr="001D0784" w:rsidTr="001D0784">
        <w:trPr>
          <w:trHeight w:val="720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Выручка от регулируемой деятельности 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44 342,10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Себестоимость производимых товаров, в том числе: 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CC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44 246,03</w:t>
            </w:r>
          </w:p>
        </w:tc>
      </w:tr>
      <w:tr w:rsidR="001D0784" w:rsidRPr="001D0784" w:rsidTr="001D0784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покупаемую тепловую энергию 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топливо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в т.ч. мазут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CC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34 282,00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vMerge w:val="restar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1D0784" w:rsidRPr="001D0784" w:rsidRDefault="001D0784" w:rsidP="001D07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2 406,60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vMerge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1й единицы объема с учетом доставки (транспортировки)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14,24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vMerge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приобретения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CC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автотранспортом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vMerge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thinReverseDiagStripe" w:color="C0C0C0" w:fill="auto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окупаемую электрическую энергию</w:t>
            </w: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2 429,80</w:t>
            </w:r>
          </w:p>
        </w:tc>
      </w:tr>
      <w:tr w:rsidR="001D0784" w:rsidRPr="001D0784" w:rsidTr="001D0784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707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Средневзвешенная стоимость 1 кВт*</w:t>
            </w:r>
            <w:proofErr w:type="gramStart"/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CC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3,98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3.3.1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приобретенной электрической энергии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609,8000</w:t>
            </w:r>
          </w:p>
        </w:tc>
      </w:tr>
      <w:tr w:rsidR="001D0784" w:rsidRPr="001D0784" w:rsidTr="001D0784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3.3.2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приобретение холодной воды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158,70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</w:t>
            </w:r>
            <w:r w:rsidR="00514E4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4033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Расходы на оплату труда основного </w:t>
            </w:r>
            <w:proofErr w:type="spellStart"/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</w:t>
            </w:r>
            <w:r w:rsidR="004033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оиз</w:t>
            </w:r>
            <w:proofErr w:type="spellEnd"/>
            <w:r w:rsidR="004033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персонала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1 782,79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</w:t>
            </w:r>
            <w:r w:rsidR="00514E4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4033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Отчисления на социальные нужды основного </w:t>
            </w:r>
            <w:proofErr w:type="spellStart"/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произ</w:t>
            </w:r>
            <w:proofErr w:type="gramStart"/>
            <w:r w:rsidR="004033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ерсонала</w:t>
            </w:r>
            <w:proofErr w:type="spellEnd"/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538,40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4033F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амортизацию 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4033F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аренду </w:t>
            </w:r>
            <w:proofErr w:type="spellStart"/>
            <w:r w:rsidR="004033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имущ</w:t>
            </w:r>
            <w:proofErr w:type="spellEnd"/>
            <w:r w:rsidR="004033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1 530,00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4033F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Общепроизводственные (цеховые) </w:t>
            </w:r>
            <w:r w:rsidR="004033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расходы, в т.ч.</w:t>
            </w: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1 701,53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775,91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3.10.1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234,32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3.10.2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(управленческие) расходы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1 822,80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1 400,00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3.11.1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422,80</w:t>
            </w:r>
          </w:p>
        </w:tc>
      </w:tr>
      <w:tr w:rsidR="001D0784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3.11.2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1D0784" w:rsidRPr="001D0784" w:rsidRDefault="001D0784" w:rsidP="004033F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Расходы на  ремонт 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1D0784" w:rsidRPr="001D0784" w:rsidRDefault="001D0784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4033F6" w:rsidRPr="001D0784" w:rsidTr="00B9268E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Чистая прибыль от регулируемого вида деятельности 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96,00</w:t>
            </w:r>
          </w:p>
        </w:tc>
      </w:tr>
      <w:tr w:rsidR="004033F6" w:rsidRPr="001D0784" w:rsidTr="00A11E7A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Установленная тепловая мощность 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12,0600</w:t>
            </w:r>
          </w:p>
        </w:tc>
      </w:tr>
      <w:tr w:rsidR="004033F6" w:rsidRPr="001D0784" w:rsidTr="00A11E7A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Присоединенная нагрузка 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8,7100</w:t>
            </w:r>
          </w:p>
        </w:tc>
      </w:tr>
      <w:tr w:rsidR="004033F6" w:rsidRPr="001D0784" w:rsidTr="004033F6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07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033F6" w:rsidRPr="001D0784" w:rsidRDefault="004033F6" w:rsidP="004033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Объем вырабатываемой тепловой энергии 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19,7328</w:t>
            </w:r>
          </w:p>
        </w:tc>
      </w:tr>
      <w:tr w:rsidR="004033F6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033F6" w:rsidRPr="001D0784" w:rsidRDefault="004033F6" w:rsidP="004033F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: объем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т.э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</w:t>
            </w:r>
            <w:proofErr w:type="gramEnd"/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</w:t>
            </w:r>
            <w:proofErr w:type="spellEnd"/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технологические нужды производства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0,6405</w:t>
            </w:r>
          </w:p>
        </w:tc>
      </w:tr>
      <w:tr w:rsidR="004033F6" w:rsidRPr="001D0784" w:rsidTr="00B9268E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тепловой энергии, отпускаемой потребителям, в том числе: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CC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16,0446</w:t>
            </w:r>
          </w:p>
        </w:tc>
      </w:tr>
      <w:tr w:rsidR="004033F6" w:rsidRPr="001D0784" w:rsidTr="00B9268E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приборам учета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2,4869</w:t>
            </w:r>
          </w:p>
        </w:tc>
      </w:tr>
      <w:tr w:rsidR="004033F6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033F6" w:rsidRPr="001D0784" w:rsidRDefault="004033F6" w:rsidP="004033F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 нормативам потребления 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13,5577</w:t>
            </w:r>
          </w:p>
        </w:tc>
      </w:tr>
      <w:tr w:rsidR="004033F6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033F6" w:rsidRPr="001D0784" w:rsidRDefault="004033F6" w:rsidP="004033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Технологические потери 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15,44</w:t>
            </w:r>
          </w:p>
        </w:tc>
      </w:tr>
      <w:tr w:rsidR="004033F6" w:rsidRPr="001D0784" w:rsidTr="00A11E7A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 потери тепла через изоляцию труб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2,8370</w:t>
            </w:r>
          </w:p>
        </w:tc>
      </w:tr>
      <w:tr w:rsidR="004033F6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033F6" w:rsidRPr="001D0784" w:rsidRDefault="004033F6" w:rsidP="004033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Протяженность магистральных сетей 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18,07</w:t>
            </w:r>
          </w:p>
        </w:tc>
      </w:tr>
      <w:tr w:rsidR="004033F6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033F6" w:rsidRPr="001D0784" w:rsidRDefault="004033F6" w:rsidP="004033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котельных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</w:tr>
      <w:tr w:rsidR="004033F6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033F6" w:rsidRPr="001D0784" w:rsidRDefault="004033F6" w:rsidP="004033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Среднесписочная численность основного </w:t>
            </w:r>
            <w:proofErr w:type="spellStart"/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произ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ерсонала</w:t>
            </w:r>
            <w:proofErr w:type="spellEnd"/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</w:t>
            </w:r>
          </w:p>
        </w:tc>
      </w:tr>
      <w:tr w:rsidR="004033F6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033F6" w:rsidRPr="001D0784" w:rsidRDefault="004033F6" w:rsidP="004033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Удельный расход условного топлива 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178,50</w:t>
            </w:r>
          </w:p>
        </w:tc>
      </w:tr>
      <w:tr w:rsidR="004033F6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033F6" w:rsidRPr="001D0784" w:rsidRDefault="004033F6" w:rsidP="004033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Удельный расход электрической энергии 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30,90</w:t>
            </w:r>
          </w:p>
        </w:tc>
      </w:tr>
      <w:tr w:rsidR="004033F6" w:rsidRPr="001D0784" w:rsidTr="001D0784">
        <w:trPr>
          <w:trHeight w:val="402"/>
        </w:trPr>
        <w:tc>
          <w:tcPr>
            <w:tcW w:w="71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4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033F6" w:rsidRPr="001D0784" w:rsidRDefault="004033F6" w:rsidP="004033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Удельный расход холодной воды 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FFFF99"/>
            <w:noWrap/>
            <w:vAlign w:val="center"/>
            <w:hideMark/>
          </w:tcPr>
          <w:p w:rsidR="004033F6" w:rsidRPr="001D0784" w:rsidRDefault="004033F6" w:rsidP="001D07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07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0,36</w:t>
            </w:r>
          </w:p>
        </w:tc>
      </w:tr>
    </w:tbl>
    <w:p w:rsidR="001D0784" w:rsidRDefault="001D0784"/>
    <w:sectPr w:rsidR="001D0784" w:rsidSect="0084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784"/>
    <w:rsid w:val="001D0784"/>
    <w:rsid w:val="004033F6"/>
    <w:rsid w:val="00514E45"/>
    <w:rsid w:val="00573E6C"/>
    <w:rsid w:val="007D2CD7"/>
    <w:rsid w:val="00844CA7"/>
    <w:rsid w:val="00E8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2012-12-24T12:18:00Z</dcterms:created>
  <dcterms:modified xsi:type="dcterms:W3CDTF">2012-12-24T12:38:00Z</dcterms:modified>
</cp:coreProperties>
</file>